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lineRule="auto" w:line="360" w:before="0" w:after="280"/>
        <w:jc w:val="both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II Posiedzenie w dniu 29 maja  2024, godz. 14:00 w salce posiedzeń nr 001 Urzędu Gminy w Istebnej</w:t>
      </w:r>
    </w:p>
    <w:p>
      <w:pPr>
        <w:pStyle w:val="Heading2"/>
        <w:spacing w:lineRule="auto" w:line="360" w:before="280" w:after="280"/>
        <w:jc w:val="center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Porządek obrad</w:t>
      </w:r>
    </w:p>
    <w:p>
      <w:pPr>
        <w:pStyle w:val="Normal"/>
        <w:numPr>
          <w:ilvl w:val="0"/>
          <w:numId w:val="1"/>
        </w:numPr>
        <w:spacing w:lineRule="auto" w:line="360" w:before="0" w:after="75"/>
        <w:rPr/>
      </w:pPr>
      <w:r>
        <w:rPr>
          <w:rFonts w:eastAsia="Times New Roman" w:cs="Arial" w:ascii="Arial" w:hAnsi="Arial"/>
        </w:rPr>
        <w:t>Otwarcie posiedzenia i stwierdzenie prawomocności obrad.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rFonts w:eastAsia="Times New Roman" w:cs="Arial" w:ascii="Arial" w:hAnsi="Arial"/>
        </w:rPr>
        <w:t xml:space="preserve"> </w:t>
      </w:r>
      <w:r>
        <w:rPr>
          <w:rFonts w:eastAsia="Times New Roman" w:cs="Arial" w:ascii="Arial" w:hAnsi="Arial"/>
        </w:rPr>
        <w:t>Przedstawienie porządku obrad.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76" w:leader="none"/>
        </w:tabs>
        <w:spacing w:lineRule="auto" w:line="360"/>
        <w:rPr/>
      </w:pPr>
      <w:r>
        <w:rPr>
          <w:rFonts w:eastAsia="Times New Roman" w:cs="Arial" w:ascii="Arial" w:hAnsi="Arial"/>
        </w:rPr>
        <w:t>Informacja z działalności Wójta w okresie międzysesyjnym.</w:t>
        <w:tab/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rFonts w:eastAsia="Times New Roman" w:cs="Arial" w:ascii="Arial" w:hAnsi="Arial"/>
        </w:rPr>
        <w:t>Opiniowanie oceny zasobów pomocy społecznej za rok 2023.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rFonts w:eastAsia="Times New Roman" w:cs="Arial" w:ascii="Arial" w:hAnsi="Arial"/>
        </w:rPr>
        <w:t>Analiza i omówienie sprawozdania z realizacji programu współpracy Gminy Istebna z organizacjami pozarządowymi w 2023 roku.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rFonts w:eastAsia="Times New Roman" w:cs="Arial" w:ascii="Arial" w:hAnsi="Arial"/>
        </w:rPr>
        <w:t>Informacja Wójta Gminy Istebna o stanie ochrony przeciwpożarowej, bezpieczeństwa i porządku publicznego na terenie Gminy Istebna w 2023r.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rFonts w:eastAsia="Times New Roman" w:cs="Arial" w:ascii="Arial" w:hAnsi="Arial"/>
        </w:rPr>
        <w:t>Podjęcie uchwał:</w:t>
      </w:r>
    </w:p>
    <w:p>
      <w:pPr>
        <w:pStyle w:val="Normal"/>
        <w:numPr>
          <w:ilvl w:val="0"/>
          <w:numId w:val="0"/>
        </w:numPr>
        <w:spacing w:lineRule="auto" w:line="360"/>
        <w:ind w:hanging="0" w:left="720"/>
        <w:rPr/>
      </w:pPr>
      <w:r>
        <w:rPr>
          <w:rFonts w:eastAsia="Times New Roman" w:cs="Arial" w:ascii="Arial" w:hAnsi="Arial"/>
          <w:color w:val="000000"/>
        </w:rPr>
        <w:t xml:space="preserve">a) </w:t>
      </w:r>
      <w:r>
        <w:rPr>
          <w:rFonts w:eastAsia="Times New Roman" w:cs="Arial" w:ascii="Arial" w:hAnsi="Arial"/>
          <w:color w:val="000000"/>
        </w:rPr>
        <w:t xml:space="preserve">Podjęcie </w:t>
      </w:r>
      <w:r>
        <w:rPr>
          <w:rFonts w:eastAsia="Times New Roman" w:cs="Arial" w:ascii="Arial" w:hAnsi="Arial"/>
          <w:color w:val="000000"/>
        </w:rPr>
        <w:t>uchwały w sprawie zmiany uchwały Nr I/5/2024 Rady Gminy Istebna z dnia 7 maja 2024 w sprawie  powołania stałych komisji Rady Gminy Istebna</w:t>
      </w:r>
    </w:p>
    <w:p>
      <w:pPr>
        <w:pStyle w:val="Normal"/>
        <w:numPr>
          <w:ilvl w:val="0"/>
          <w:numId w:val="0"/>
        </w:numPr>
        <w:spacing w:lineRule="auto" w:line="360"/>
        <w:ind w:hanging="0" w:left="720"/>
        <w:rPr/>
      </w:pPr>
      <w:r>
        <w:rPr>
          <w:rFonts w:eastAsia="Times New Roman" w:cs="Arial" w:ascii="Arial" w:hAnsi="Arial"/>
        </w:rPr>
        <w:t>b) Podjęcie uchwały w sprawie zmiany uchwały w sprawie Uchwalenia Wieloletniej Prognozy Finansowej Gminu Istebna  na lata 2024-2030.</w:t>
      </w:r>
    </w:p>
    <w:p>
      <w:pPr>
        <w:pStyle w:val="Normal"/>
        <w:numPr>
          <w:ilvl w:val="0"/>
          <w:numId w:val="0"/>
        </w:numPr>
        <w:spacing w:lineRule="auto" w:line="360"/>
        <w:ind w:hanging="0" w:left="720"/>
        <w:rPr/>
      </w:pPr>
      <w:r>
        <w:rPr>
          <w:rFonts w:eastAsia="Times New Roman" w:cs="Arial" w:ascii="Arial" w:hAnsi="Arial"/>
        </w:rPr>
        <w:t>c) Podjęcie uchwały w sprawie zmian budżetu Gminy Istebna na rok 2024.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rFonts w:eastAsia="Times New Roman" w:cs="Arial" w:ascii="Arial" w:hAnsi="Arial"/>
        </w:rPr>
        <w:t>Informacja  Przewodniczącego Komisji ze wspólnego posiedzenia Stałych Komisji Rady Gminy Istebna.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rFonts w:eastAsia="Times New Roman" w:cs="Arial" w:ascii="Arial" w:hAnsi="Arial"/>
        </w:rPr>
        <w:t>Interpelacje, wnioski i zapytania radnych.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rFonts w:eastAsia="Times New Roman" w:cs="Arial" w:ascii="Arial" w:hAnsi="Arial"/>
        </w:rPr>
        <w:t>Sprawy bieżące, wolne wnioski.</w:t>
      </w:r>
    </w:p>
    <w:p>
      <w:pPr>
        <w:pStyle w:val="Normal"/>
        <w:numPr>
          <w:ilvl w:val="0"/>
          <w:numId w:val="1"/>
        </w:numPr>
        <w:spacing w:lineRule="auto" w:line="36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 </w:t>
      </w:r>
      <w:r>
        <w:rPr>
          <w:rFonts w:eastAsia="Times New Roman" w:cs="Arial" w:ascii="Arial" w:hAnsi="Arial"/>
        </w:rPr>
        <w:t>Zakończenie posiedzenia.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9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eastAsia="" w:eastAsiaTheme="minorEastAsia" w:ascii="Times New Roman" w:hAnsi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link w:val="Nagwek1Znak"/>
    <w:uiPriority w:val="9"/>
    <w:qFormat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Heading2">
    <w:name w:val="Heading 2"/>
    <w:basedOn w:val="Normal"/>
    <w:link w:val="Nagwek2Znak"/>
    <w:uiPriority w:val="9"/>
    <w:qFormat/>
    <w:pPr>
      <w:spacing w:beforeAutospacing="1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locked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Nagwek2Znak" w:customStyle="1">
    <w:name w:val="Nagłówek 2 Znak"/>
    <w:basedOn w:val="DefaultParagraphFont"/>
    <w:uiPriority w:val="9"/>
    <w:semiHidden/>
    <w:qFormat/>
    <w:locked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Esesjazalacznikitytul" w:customStyle="1">
    <w:name w:val="esesja_zalaczniki_tytul"/>
    <w:basedOn w:val="Normal"/>
    <w:qFormat/>
    <w:pPr>
      <w:spacing w:beforeAutospacing="1" w:after="75"/>
      <w:ind w:left="-300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9FE90-D99F-4B98-808D-B964E9EE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Application>LibreOffice/7.6.6.3$Windows_X86_64 LibreOffice_project/d97b2716a9a4a2ce1391dee1765565ea469b0ae7</Application>
  <AppVersion>15.0000</AppVersion>
  <Pages>1</Pages>
  <Words>159</Words>
  <Characters>955</Characters>
  <CharactersWithSpaces>1112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2024-05-22T06:51:00Z</dcterms:created>
  <dc:creator>Ewa Żabnicka</dc:creator>
  <dc:description/>
  <dc:language>pl-PL</dc:language>
  <cp:lastModifiedBy/>
  <cp:lastPrinted>2024-05-22T06:57:00Z</cp:lastPrinted>
  <dcterms:modified xsi:type="dcterms:W3CDTF">2024-05-22T13:57:00Z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